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7037C" w14:textId="790CD550" w:rsidR="00457E01" w:rsidRDefault="00457E01" w:rsidP="00457E01">
      <w:pPr>
        <w:spacing w:after="0"/>
        <w:jc w:val="center"/>
        <w:rPr>
          <w:rFonts w:ascii="Times New Roman" w:hAnsi="Times New Roman" w:cs="Times New Roman"/>
          <w:b/>
          <w:bCs/>
          <w:sz w:val="24"/>
          <w:szCs w:val="24"/>
          <w:lang w:val="uk-UA"/>
        </w:rPr>
      </w:pPr>
      <w:r w:rsidRPr="00457E01">
        <w:rPr>
          <w:rFonts w:ascii="Times New Roman" w:hAnsi="Times New Roman" w:cs="Times New Roman"/>
          <w:b/>
          <w:bCs/>
          <w:sz w:val="24"/>
          <w:szCs w:val="24"/>
          <w:lang w:val="uk-UA"/>
        </w:rPr>
        <w:t>Загальні умови постачання природного газу</w:t>
      </w:r>
    </w:p>
    <w:p w14:paraId="7C60502D" w14:textId="77777777" w:rsidR="00457E01" w:rsidRPr="00457E01" w:rsidRDefault="00457E01" w:rsidP="00457E01">
      <w:pPr>
        <w:spacing w:after="0"/>
        <w:jc w:val="center"/>
        <w:rPr>
          <w:rFonts w:ascii="Times New Roman" w:hAnsi="Times New Roman" w:cs="Times New Roman"/>
          <w:b/>
          <w:bCs/>
          <w:sz w:val="24"/>
          <w:szCs w:val="24"/>
          <w:lang w:val="uk-UA"/>
        </w:rPr>
      </w:pPr>
    </w:p>
    <w:p w14:paraId="777D9026"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Підставою для постачання природного газу споживачу є:</w:t>
      </w:r>
    </w:p>
    <w:p w14:paraId="271000E3" w14:textId="77777777" w:rsidR="00457E01" w:rsidRPr="00457E01" w:rsidRDefault="00457E01" w:rsidP="00457E01">
      <w:pPr>
        <w:spacing w:after="0"/>
        <w:jc w:val="both"/>
        <w:rPr>
          <w:rFonts w:ascii="Times New Roman" w:hAnsi="Times New Roman" w:cs="Times New Roman"/>
          <w:sz w:val="24"/>
          <w:szCs w:val="24"/>
          <w:lang w:val="uk-UA"/>
        </w:rPr>
      </w:pPr>
    </w:p>
    <w:p w14:paraId="2BFEBA57" w14:textId="501FE0C4"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w:t>
      </w:r>
      <w:r>
        <w:rPr>
          <w:rFonts w:ascii="Times New Roman" w:hAnsi="Times New Roman" w:cs="Times New Roman"/>
          <w:sz w:val="24"/>
          <w:szCs w:val="24"/>
          <w:lang w:val="uk-UA"/>
        </w:rPr>
        <w:tab/>
      </w:r>
      <w:r w:rsidRPr="00457E01">
        <w:rPr>
          <w:rFonts w:ascii="Times New Roman" w:hAnsi="Times New Roman" w:cs="Times New Roman"/>
          <w:sz w:val="24"/>
          <w:szCs w:val="24"/>
          <w:lang w:val="uk-UA"/>
        </w:rP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663F6615" w14:textId="77777777" w:rsidR="00457E01" w:rsidRPr="00457E01" w:rsidRDefault="00457E01" w:rsidP="00457E01">
      <w:pPr>
        <w:spacing w:after="0"/>
        <w:jc w:val="both"/>
        <w:rPr>
          <w:rFonts w:ascii="Times New Roman" w:hAnsi="Times New Roman" w:cs="Times New Roman"/>
          <w:sz w:val="24"/>
          <w:szCs w:val="24"/>
          <w:lang w:val="uk-UA"/>
        </w:rPr>
      </w:pPr>
    </w:p>
    <w:p w14:paraId="293C2299" w14:textId="4637C94B"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w:t>
      </w:r>
      <w:r>
        <w:rPr>
          <w:rFonts w:ascii="Times New Roman" w:hAnsi="Times New Roman" w:cs="Times New Roman"/>
          <w:sz w:val="24"/>
          <w:szCs w:val="24"/>
          <w:lang w:val="uk-UA"/>
        </w:rPr>
        <w:tab/>
      </w:r>
      <w:r w:rsidRPr="00457E01">
        <w:rPr>
          <w:rFonts w:ascii="Times New Roman" w:hAnsi="Times New Roman" w:cs="Times New Roman"/>
          <w:sz w:val="24"/>
          <w:szCs w:val="24"/>
          <w:lang w:val="uk-UA"/>
        </w:rP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газу;</w:t>
      </w:r>
    </w:p>
    <w:p w14:paraId="030821CD" w14:textId="77777777" w:rsidR="00457E01" w:rsidRPr="00457E01" w:rsidRDefault="00457E01" w:rsidP="00457E01">
      <w:pPr>
        <w:spacing w:after="0"/>
        <w:jc w:val="both"/>
        <w:rPr>
          <w:rFonts w:ascii="Times New Roman" w:hAnsi="Times New Roman" w:cs="Times New Roman"/>
          <w:sz w:val="24"/>
          <w:szCs w:val="24"/>
          <w:lang w:val="uk-UA"/>
        </w:rPr>
      </w:pPr>
    </w:p>
    <w:p w14:paraId="6A055D42" w14:textId="12EF71B9"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w:t>
      </w:r>
      <w:r>
        <w:rPr>
          <w:rFonts w:ascii="Times New Roman" w:hAnsi="Times New Roman" w:cs="Times New Roman"/>
          <w:sz w:val="24"/>
          <w:szCs w:val="24"/>
          <w:lang w:val="uk-UA"/>
        </w:rPr>
        <w:tab/>
      </w:r>
      <w:r w:rsidRPr="00457E01">
        <w:rPr>
          <w:rFonts w:ascii="Times New Roman" w:hAnsi="Times New Roman" w:cs="Times New Roman"/>
          <w:sz w:val="24"/>
          <w:szCs w:val="24"/>
          <w:lang w:val="uk-UA"/>
        </w:rPr>
        <w:t>наявність у споживача укладеного з постачальником договору постачання природного газу та дотримання його умов;</w:t>
      </w:r>
    </w:p>
    <w:p w14:paraId="6AD79820" w14:textId="77777777" w:rsidR="00457E01" w:rsidRPr="00457E01" w:rsidRDefault="00457E01" w:rsidP="00457E01">
      <w:pPr>
        <w:spacing w:after="0"/>
        <w:jc w:val="both"/>
        <w:rPr>
          <w:rFonts w:ascii="Times New Roman" w:hAnsi="Times New Roman" w:cs="Times New Roman"/>
          <w:sz w:val="24"/>
          <w:szCs w:val="24"/>
          <w:lang w:val="uk-UA"/>
        </w:rPr>
      </w:pPr>
    </w:p>
    <w:p w14:paraId="6BF3EAB9" w14:textId="07763128"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w:t>
      </w:r>
      <w:r>
        <w:rPr>
          <w:rFonts w:ascii="Times New Roman" w:hAnsi="Times New Roman" w:cs="Times New Roman"/>
          <w:sz w:val="24"/>
          <w:szCs w:val="24"/>
          <w:lang w:val="uk-UA"/>
        </w:rPr>
        <w:tab/>
      </w:r>
      <w:r w:rsidRPr="00457E01">
        <w:rPr>
          <w:rFonts w:ascii="Times New Roman" w:hAnsi="Times New Roman" w:cs="Times New Roman"/>
          <w:sz w:val="24"/>
          <w:szCs w:val="24"/>
          <w:lang w:val="uk-UA"/>
        </w:rPr>
        <w:t>включення споживача до Реєстру споживачів постачальника у відповідному розрахунковому періоді;</w:t>
      </w:r>
    </w:p>
    <w:p w14:paraId="0780B904" w14:textId="77777777" w:rsidR="00457E01" w:rsidRPr="00457E01" w:rsidRDefault="00457E01" w:rsidP="00457E01">
      <w:pPr>
        <w:spacing w:after="0"/>
        <w:jc w:val="both"/>
        <w:rPr>
          <w:rFonts w:ascii="Times New Roman" w:hAnsi="Times New Roman" w:cs="Times New Roman"/>
          <w:sz w:val="24"/>
          <w:szCs w:val="24"/>
          <w:lang w:val="uk-UA"/>
        </w:rPr>
      </w:pPr>
    </w:p>
    <w:p w14:paraId="70468107" w14:textId="27710635"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w:t>
      </w:r>
      <w:r>
        <w:rPr>
          <w:rFonts w:ascii="Times New Roman" w:hAnsi="Times New Roman" w:cs="Times New Roman"/>
          <w:sz w:val="24"/>
          <w:szCs w:val="24"/>
          <w:lang w:val="uk-UA"/>
        </w:rPr>
        <w:tab/>
      </w:r>
      <w:bookmarkStart w:id="0" w:name="_GoBack"/>
      <w:bookmarkEnd w:id="0"/>
      <w:r w:rsidRPr="00457E01">
        <w:rPr>
          <w:rFonts w:ascii="Times New Roman" w:hAnsi="Times New Roman" w:cs="Times New Roman"/>
          <w:sz w:val="24"/>
          <w:szCs w:val="24"/>
          <w:lang w:val="uk-UA"/>
        </w:rPr>
        <w:t>відсутність простроченої заборгованості споживача за поставлений природний газ перед діючим постачальником (за його наявності), що має підтверджуватися письмовою довідкою діючого постачальника або складеним з ним актом звірки взаєморозрахунків, або дозвіл діючого постачальника на перехід споживача до нового постачальника.</w:t>
      </w:r>
    </w:p>
    <w:p w14:paraId="5BD0DAAF" w14:textId="77777777" w:rsidR="00457E01" w:rsidRPr="00457E01" w:rsidRDefault="00457E01" w:rsidP="00457E01">
      <w:pPr>
        <w:spacing w:after="0"/>
        <w:jc w:val="both"/>
        <w:rPr>
          <w:rFonts w:ascii="Times New Roman" w:hAnsi="Times New Roman" w:cs="Times New Roman"/>
          <w:sz w:val="24"/>
          <w:szCs w:val="24"/>
          <w:lang w:val="uk-UA"/>
        </w:rPr>
      </w:pPr>
    </w:p>
    <w:p w14:paraId="76625033"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Постачання природного газу споживачу здійснюється за договором постачання природного газу,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 Порядок укладання договорів постачання природного газу здійснюється відповідно до положень Закону України «Про ринок природного газу», та Правил постачання природного газу, затверджених постановою НКРЕКП від 30.09.2015 № 2496:</w:t>
      </w:r>
    </w:p>
    <w:p w14:paraId="34ABB28F" w14:textId="77777777" w:rsidR="00457E01" w:rsidRPr="00457E01" w:rsidRDefault="00457E01" w:rsidP="00457E01">
      <w:pPr>
        <w:spacing w:after="0"/>
        <w:jc w:val="both"/>
        <w:rPr>
          <w:rFonts w:ascii="Times New Roman" w:hAnsi="Times New Roman" w:cs="Times New Roman"/>
          <w:sz w:val="24"/>
          <w:szCs w:val="24"/>
          <w:lang w:val="uk-UA"/>
        </w:rPr>
      </w:pPr>
    </w:p>
    <w:p w14:paraId="39EDDF82"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Постачання природного газу здійснюється за цінами, що вільно встановлюються між постачальником та споживачем, крім випадків, передбачених Законом України «Про ринок природного газу».  В разі необхідності внесення змін постачальник зобов’язаний  надати споживачу належне повідомлення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(крім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нові умови, повідомлені постачальником.</w:t>
      </w:r>
    </w:p>
    <w:p w14:paraId="75A4439B" w14:textId="77777777" w:rsidR="00457E01" w:rsidRPr="00457E01" w:rsidRDefault="00457E01" w:rsidP="00457E01">
      <w:pPr>
        <w:spacing w:after="0"/>
        <w:jc w:val="both"/>
        <w:rPr>
          <w:rFonts w:ascii="Times New Roman" w:hAnsi="Times New Roman" w:cs="Times New Roman"/>
          <w:sz w:val="24"/>
          <w:szCs w:val="24"/>
          <w:lang w:val="uk-UA"/>
        </w:rPr>
      </w:pPr>
    </w:p>
    <w:p w14:paraId="39C29927"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Постачальник має право оперативно контролювати обсяг споживання природного газу споживачем, використовуючи інформаційну платформу Оператора ГТС або інформацію споживача, а також шляхом самостійного контролю обсягів споживання природного газу на об’єкті споживача.</w:t>
      </w:r>
    </w:p>
    <w:p w14:paraId="797A5324" w14:textId="77777777" w:rsidR="00457E01" w:rsidRPr="00457E01" w:rsidRDefault="00457E01" w:rsidP="00457E01">
      <w:pPr>
        <w:spacing w:after="0"/>
        <w:jc w:val="both"/>
        <w:rPr>
          <w:rFonts w:ascii="Times New Roman" w:hAnsi="Times New Roman" w:cs="Times New Roman"/>
          <w:sz w:val="24"/>
          <w:szCs w:val="24"/>
          <w:lang w:val="uk-UA"/>
        </w:rPr>
      </w:pPr>
    </w:p>
    <w:p w14:paraId="64D49472"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Споживач та його постачальник мають право на коригування протягом розрахункового періоду підтверджених обсягів природного газу відповідно до умов договору постачання природного газу.</w:t>
      </w:r>
    </w:p>
    <w:p w14:paraId="4A4FC9BB" w14:textId="77777777" w:rsidR="00457E01" w:rsidRPr="00457E01" w:rsidRDefault="00457E01" w:rsidP="00457E01">
      <w:pPr>
        <w:spacing w:after="0"/>
        <w:jc w:val="both"/>
        <w:rPr>
          <w:rFonts w:ascii="Times New Roman" w:hAnsi="Times New Roman" w:cs="Times New Roman"/>
          <w:sz w:val="24"/>
          <w:szCs w:val="24"/>
          <w:lang w:val="uk-UA"/>
        </w:rPr>
      </w:pPr>
    </w:p>
    <w:p w14:paraId="71FAEF7C"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Розрахунки споживача за поставлений природний газ здійснюються за розрахунковий період відповідно до умов договору постачання природного газу.</w:t>
      </w:r>
    </w:p>
    <w:p w14:paraId="42C25F1C" w14:textId="77777777" w:rsidR="00457E01" w:rsidRPr="00457E01" w:rsidRDefault="00457E01" w:rsidP="00457E01">
      <w:pPr>
        <w:spacing w:after="0"/>
        <w:jc w:val="both"/>
        <w:rPr>
          <w:rFonts w:ascii="Times New Roman" w:hAnsi="Times New Roman" w:cs="Times New Roman"/>
          <w:sz w:val="24"/>
          <w:szCs w:val="24"/>
          <w:lang w:val="uk-UA"/>
        </w:rPr>
      </w:pPr>
    </w:p>
    <w:p w14:paraId="35C780C7"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газорозподільної системи/оператора газотранспортної системи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w:t>
      </w:r>
    </w:p>
    <w:p w14:paraId="41A41055" w14:textId="77777777" w:rsidR="00457E01" w:rsidRPr="00457E01" w:rsidRDefault="00457E01" w:rsidP="00457E01">
      <w:pPr>
        <w:spacing w:after="0"/>
        <w:jc w:val="both"/>
        <w:rPr>
          <w:rFonts w:ascii="Times New Roman" w:hAnsi="Times New Roman" w:cs="Times New Roman"/>
          <w:sz w:val="24"/>
          <w:szCs w:val="24"/>
          <w:lang w:val="uk-UA"/>
        </w:rPr>
      </w:pPr>
    </w:p>
    <w:p w14:paraId="4E137601"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Договір постачання природного газу з новим споживачем укладається після розірвання договору із споживачем, який звільняє приміщення.</w:t>
      </w:r>
    </w:p>
    <w:p w14:paraId="5BA2D822" w14:textId="77777777" w:rsidR="00457E01" w:rsidRPr="00457E01" w:rsidRDefault="00457E01" w:rsidP="00457E01">
      <w:pPr>
        <w:spacing w:after="0"/>
        <w:jc w:val="both"/>
        <w:rPr>
          <w:rFonts w:ascii="Times New Roman" w:hAnsi="Times New Roman" w:cs="Times New Roman"/>
          <w:sz w:val="24"/>
          <w:szCs w:val="24"/>
          <w:lang w:val="uk-UA"/>
        </w:rPr>
      </w:pPr>
    </w:p>
    <w:p w14:paraId="114A6D0B"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Кожен споживач (у тому числі побутовий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Правилами.</w:t>
      </w:r>
    </w:p>
    <w:p w14:paraId="6F45E68E" w14:textId="77777777" w:rsidR="00457E01" w:rsidRPr="00457E01" w:rsidRDefault="00457E01" w:rsidP="00457E01">
      <w:pPr>
        <w:spacing w:after="0"/>
        <w:jc w:val="both"/>
        <w:rPr>
          <w:rFonts w:ascii="Times New Roman" w:hAnsi="Times New Roman" w:cs="Times New Roman"/>
          <w:sz w:val="24"/>
          <w:szCs w:val="24"/>
          <w:lang w:val="uk-UA"/>
        </w:rPr>
      </w:pPr>
    </w:p>
    <w:p w14:paraId="67AAD231"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Зміні постачальника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у певному розрахунковому періоді, а також відсутність у споживача простроченої заборгованості за поставлений природний газ перед діючим постачальником.</w:t>
      </w:r>
    </w:p>
    <w:p w14:paraId="1F4E7E57" w14:textId="77777777" w:rsidR="00457E01" w:rsidRPr="00457E01" w:rsidRDefault="00457E01" w:rsidP="00457E01">
      <w:pPr>
        <w:spacing w:after="0"/>
        <w:jc w:val="both"/>
        <w:rPr>
          <w:rFonts w:ascii="Times New Roman" w:hAnsi="Times New Roman" w:cs="Times New Roman"/>
          <w:sz w:val="24"/>
          <w:szCs w:val="24"/>
          <w:lang w:val="uk-UA"/>
        </w:rPr>
      </w:pPr>
    </w:p>
    <w:p w14:paraId="21518F99"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14:paraId="50FE98B4" w14:textId="77777777" w:rsidR="00457E01" w:rsidRPr="00457E01" w:rsidRDefault="00457E01" w:rsidP="00457E01">
      <w:pPr>
        <w:spacing w:after="0"/>
        <w:jc w:val="both"/>
        <w:rPr>
          <w:rFonts w:ascii="Times New Roman" w:hAnsi="Times New Roman" w:cs="Times New Roman"/>
          <w:sz w:val="24"/>
          <w:szCs w:val="24"/>
          <w:lang w:val="uk-UA"/>
        </w:rPr>
      </w:pPr>
    </w:p>
    <w:p w14:paraId="52350D1A"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Зміна постачальника за ініціативою споживача має бути завершена в термін не більше трьох тижнів з дня повідомлення таким споживачем про намір змінити постачальника, за умови дотримання правил зміни постачальника, у тому числі обов’язку щодо здійснення повного остаточного розрахунку з попереднім постачальником.</w:t>
      </w:r>
    </w:p>
    <w:p w14:paraId="584484DF" w14:textId="77777777" w:rsidR="00457E01" w:rsidRPr="00457E01" w:rsidRDefault="00457E01" w:rsidP="00457E01">
      <w:pPr>
        <w:spacing w:after="0"/>
        <w:jc w:val="both"/>
        <w:rPr>
          <w:rFonts w:ascii="Times New Roman" w:hAnsi="Times New Roman" w:cs="Times New Roman"/>
          <w:sz w:val="24"/>
          <w:szCs w:val="24"/>
          <w:lang w:val="uk-UA"/>
        </w:rPr>
      </w:pPr>
    </w:p>
    <w:p w14:paraId="57AA4477"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 xml:space="preserve">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w:t>
      </w:r>
      <w:r w:rsidRPr="00457E01">
        <w:rPr>
          <w:rFonts w:ascii="Times New Roman" w:hAnsi="Times New Roman" w:cs="Times New Roman"/>
          <w:sz w:val="24"/>
          <w:szCs w:val="24"/>
          <w:lang w:val="uk-UA"/>
        </w:rPr>
        <w:lastRenderedPageBreak/>
        <w:t>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w:t>
      </w:r>
    </w:p>
    <w:p w14:paraId="3A1160D3" w14:textId="77777777" w:rsidR="00457E01" w:rsidRPr="00457E01" w:rsidRDefault="00457E01" w:rsidP="00457E01">
      <w:pPr>
        <w:spacing w:after="0"/>
        <w:jc w:val="both"/>
        <w:rPr>
          <w:rFonts w:ascii="Times New Roman" w:hAnsi="Times New Roman" w:cs="Times New Roman"/>
          <w:sz w:val="24"/>
          <w:szCs w:val="24"/>
          <w:lang w:val="uk-UA"/>
        </w:rPr>
      </w:pPr>
    </w:p>
    <w:p w14:paraId="47BC3F17"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Споживач самостійно контролює 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встановлені чинним законодавством,  у тому числі примусове обмеження (припинення) газопостачання.</w:t>
      </w:r>
    </w:p>
    <w:p w14:paraId="1BCD374A" w14:textId="77777777" w:rsidR="00457E01" w:rsidRPr="00457E01" w:rsidRDefault="00457E01" w:rsidP="00457E01">
      <w:pPr>
        <w:spacing w:after="0"/>
        <w:jc w:val="both"/>
        <w:rPr>
          <w:rFonts w:ascii="Times New Roman" w:hAnsi="Times New Roman" w:cs="Times New Roman"/>
          <w:sz w:val="24"/>
          <w:szCs w:val="24"/>
          <w:lang w:val="uk-UA"/>
        </w:rPr>
      </w:pPr>
    </w:p>
    <w:p w14:paraId="2ACED4DF"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14:paraId="5BC93152" w14:textId="77777777" w:rsidR="00457E01" w:rsidRPr="00457E01" w:rsidRDefault="00457E01" w:rsidP="00457E01">
      <w:pPr>
        <w:spacing w:after="0"/>
        <w:jc w:val="both"/>
        <w:rPr>
          <w:rFonts w:ascii="Times New Roman" w:hAnsi="Times New Roman" w:cs="Times New Roman"/>
          <w:sz w:val="24"/>
          <w:szCs w:val="24"/>
          <w:lang w:val="uk-UA"/>
        </w:rPr>
      </w:pPr>
    </w:p>
    <w:p w14:paraId="50760D7A"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проведення споживачем неповних або несвоєчасних розрахунків за договором;</w:t>
      </w:r>
    </w:p>
    <w:p w14:paraId="5BEFD05E" w14:textId="77777777" w:rsidR="00457E01" w:rsidRPr="00457E01" w:rsidRDefault="00457E01" w:rsidP="00457E01">
      <w:pPr>
        <w:spacing w:after="0"/>
        <w:jc w:val="both"/>
        <w:rPr>
          <w:rFonts w:ascii="Times New Roman" w:hAnsi="Times New Roman" w:cs="Times New Roman"/>
          <w:sz w:val="24"/>
          <w:szCs w:val="24"/>
          <w:lang w:val="uk-UA"/>
        </w:rPr>
      </w:pPr>
    </w:p>
    <w:p w14:paraId="1A199831"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перевищення підтвердженого обсягу природного газу, якщо інше не передбачено договором постачання природного газу;</w:t>
      </w:r>
    </w:p>
    <w:p w14:paraId="62F054CF" w14:textId="77777777" w:rsidR="00457E01" w:rsidRPr="00457E01" w:rsidRDefault="00457E01" w:rsidP="00457E01">
      <w:pPr>
        <w:spacing w:after="0"/>
        <w:jc w:val="both"/>
        <w:rPr>
          <w:rFonts w:ascii="Times New Roman" w:hAnsi="Times New Roman" w:cs="Times New Roman"/>
          <w:sz w:val="24"/>
          <w:szCs w:val="24"/>
          <w:lang w:val="uk-UA"/>
        </w:rPr>
      </w:pPr>
    </w:p>
    <w:p w14:paraId="38F26E34"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розірвання договору постачання природного газу;</w:t>
      </w:r>
    </w:p>
    <w:p w14:paraId="477A9509" w14:textId="77777777" w:rsidR="00457E01" w:rsidRPr="00457E01" w:rsidRDefault="00457E01" w:rsidP="00457E01">
      <w:pPr>
        <w:spacing w:after="0"/>
        <w:jc w:val="both"/>
        <w:rPr>
          <w:rFonts w:ascii="Times New Roman" w:hAnsi="Times New Roman" w:cs="Times New Roman"/>
          <w:sz w:val="24"/>
          <w:szCs w:val="24"/>
          <w:lang w:val="uk-UA"/>
        </w:rPr>
      </w:pPr>
    </w:p>
    <w:p w14:paraId="44B4536F"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відмови від підписання акту приймання-передачі без відповідного письмового обґрунтування;</w:t>
      </w:r>
    </w:p>
    <w:p w14:paraId="54F1A902" w14:textId="77777777" w:rsidR="00457E01" w:rsidRPr="00457E01" w:rsidRDefault="00457E01" w:rsidP="00457E01">
      <w:pPr>
        <w:spacing w:after="0"/>
        <w:jc w:val="both"/>
        <w:rPr>
          <w:rFonts w:ascii="Times New Roman" w:hAnsi="Times New Roman" w:cs="Times New Roman"/>
          <w:sz w:val="24"/>
          <w:szCs w:val="24"/>
          <w:lang w:val="uk-UA"/>
        </w:rPr>
      </w:pPr>
    </w:p>
    <w:p w14:paraId="55ED89D7"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 відповідно до зазначених Правил.</w:t>
      </w:r>
    </w:p>
    <w:p w14:paraId="14CDEE53" w14:textId="77777777" w:rsidR="00457E01" w:rsidRPr="00457E01" w:rsidRDefault="00457E01" w:rsidP="00457E01">
      <w:pPr>
        <w:spacing w:after="0"/>
        <w:jc w:val="both"/>
        <w:rPr>
          <w:rFonts w:ascii="Times New Roman" w:hAnsi="Times New Roman" w:cs="Times New Roman"/>
          <w:sz w:val="24"/>
          <w:szCs w:val="24"/>
          <w:lang w:val="uk-UA"/>
        </w:rPr>
      </w:pPr>
    </w:p>
    <w:p w14:paraId="3B3CAB3D"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Газопостачання споживачу може бути припинено (обмежено) в інших випадках, передбачених Законом України «Про ринок природного газу», Кодексом газотранспортної системи, Кодексом газорозподільних систем, Правилами безпеки систем газопостачання.</w:t>
      </w:r>
    </w:p>
    <w:p w14:paraId="218208C5" w14:textId="77777777" w:rsidR="00457E01" w:rsidRPr="00457E01" w:rsidRDefault="00457E01" w:rsidP="00457E01">
      <w:pPr>
        <w:spacing w:after="0"/>
        <w:jc w:val="both"/>
        <w:rPr>
          <w:rFonts w:ascii="Times New Roman" w:hAnsi="Times New Roman" w:cs="Times New Roman"/>
          <w:sz w:val="24"/>
          <w:szCs w:val="24"/>
          <w:lang w:val="uk-UA"/>
        </w:rPr>
      </w:pPr>
    </w:p>
    <w:p w14:paraId="14973D98"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час має право  самостійно та/або з залученням до цих робіт Оператора ГРМ/ГТС  опломбувати запірні пристрої споживача, за допомогою яких споживач самостійно обмежив чи припинив подачу газу на власні об’єкти.</w:t>
      </w:r>
    </w:p>
    <w:p w14:paraId="0922A366" w14:textId="77777777" w:rsidR="00457E01" w:rsidRPr="00457E01" w:rsidRDefault="00457E01" w:rsidP="00457E01">
      <w:pPr>
        <w:spacing w:after="0"/>
        <w:jc w:val="both"/>
        <w:rPr>
          <w:rFonts w:ascii="Times New Roman" w:hAnsi="Times New Roman" w:cs="Times New Roman"/>
          <w:sz w:val="24"/>
          <w:szCs w:val="24"/>
          <w:lang w:val="uk-UA"/>
        </w:rPr>
      </w:pPr>
    </w:p>
    <w:p w14:paraId="10E335DB"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Залучення Оператора ГРМ/ГТС  до заходів з обмеження чи припинення газопостачання споживачу можливе лише за наявності  укладеного між Постачальником та  Оператором ГРМ/ГТС  договору на виконання робіт, пов'язаних з припиненням.</w:t>
      </w:r>
    </w:p>
    <w:p w14:paraId="7795D611" w14:textId="77777777" w:rsidR="00457E01" w:rsidRPr="00457E01" w:rsidRDefault="00457E01" w:rsidP="00457E01">
      <w:pPr>
        <w:spacing w:after="0"/>
        <w:jc w:val="both"/>
        <w:rPr>
          <w:rFonts w:ascii="Times New Roman" w:hAnsi="Times New Roman" w:cs="Times New Roman"/>
          <w:sz w:val="24"/>
          <w:szCs w:val="24"/>
          <w:lang w:val="uk-UA"/>
        </w:rPr>
      </w:pPr>
    </w:p>
    <w:p w14:paraId="4A423D44" w14:textId="77777777"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 xml:space="preserve">У разі порушення постачальником Правил постачання природного газу  та умов договору постачання природного газу споживач має право подати постачальнику претензію, </w:t>
      </w:r>
      <w:r w:rsidRPr="00457E01">
        <w:rPr>
          <w:rFonts w:ascii="Times New Roman" w:hAnsi="Times New Roman" w:cs="Times New Roman"/>
          <w:sz w:val="24"/>
          <w:szCs w:val="24"/>
          <w:lang w:val="uk-UA"/>
        </w:rPr>
        <w:lastRenderedPageBreak/>
        <w:t>складену в довільній формі. Постачальник повинен протягом п'яти робочих днів усунути порушення чи надати споживачеві обґрунтовану відмову.</w:t>
      </w:r>
    </w:p>
    <w:p w14:paraId="6A35338A" w14:textId="77777777" w:rsidR="00457E01" w:rsidRPr="00457E01" w:rsidRDefault="00457E01" w:rsidP="00457E01">
      <w:pPr>
        <w:spacing w:after="0"/>
        <w:jc w:val="both"/>
        <w:rPr>
          <w:rFonts w:ascii="Times New Roman" w:hAnsi="Times New Roman" w:cs="Times New Roman"/>
          <w:sz w:val="24"/>
          <w:szCs w:val="24"/>
          <w:lang w:val="uk-UA"/>
        </w:rPr>
      </w:pPr>
    </w:p>
    <w:p w14:paraId="6138B46C" w14:textId="2C5CA403" w:rsidR="00457E01" w:rsidRPr="00457E01" w:rsidRDefault="00457E01" w:rsidP="00457E01">
      <w:pPr>
        <w:spacing w:after="0"/>
        <w:jc w:val="both"/>
        <w:rPr>
          <w:rFonts w:ascii="Times New Roman" w:hAnsi="Times New Roman" w:cs="Times New Roman"/>
          <w:sz w:val="24"/>
          <w:szCs w:val="24"/>
          <w:lang w:val="uk-UA"/>
        </w:rPr>
      </w:pPr>
      <w:r w:rsidRPr="00457E01">
        <w:rPr>
          <w:rFonts w:ascii="Times New Roman" w:hAnsi="Times New Roman" w:cs="Times New Roman"/>
          <w:sz w:val="24"/>
          <w:szCs w:val="24"/>
          <w:lang w:val="uk-UA"/>
        </w:rPr>
        <w:t>Постачальник не відповідає за ненадання або неякісне надання послуг з газопостачання, якщо це сталося з вини споживача або внаслідок надзвичайних ситуацій техногенного, природного або екологічного характеру</w:t>
      </w:r>
    </w:p>
    <w:sectPr w:rsidR="00457E01" w:rsidRPr="00457E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F9"/>
    <w:rsid w:val="00457E01"/>
    <w:rsid w:val="006E571B"/>
    <w:rsid w:val="008E5CF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22436"/>
  <w15:chartTrackingRefBased/>
  <w15:docId w15:val="{ECD3A080-E725-4178-960E-CE052544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7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258703">
      <w:bodyDiv w:val="1"/>
      <w:marLeft w:val="0"/>
      <w:marRight w:val="0"/>
      <w:marTop w:val="0"/>
      <w:marBottom w:val="0"/>
      <w:divBdr>
        <w:top w:val="none" w:sz="0" w:space="0" w:color="auto"/>
        <w:left w:val="none" w:sz="0" w:space="0" w:color="auto"/>
        <w:bottom w:val="none" w:sz="0" w:space="0" w:color="auto"/>
        <w:right w:val="none" w:sz="0" w:space="0" w:color="auto"/>
      </w:divBdr>
      <w:divsChild>
        <w:div w:id="718670547">
          <w:marLeft w:val="0"/>
          <w:marRight w:val="0"/>
          <w:marTop w:val="0"/>
          <w:marBottom w:val="0"/>
          <w:divBdr>
            <w:top w:val="none" w:sz="0" w:space="0" w:color="auto"/>
            <w:left w:val="none" w:sz="0" w:space="0" w:color="auto"/>
            <w:bottom w:val="none" w:sz="0" w:space="0" w:color="auto"/>
            <w:right w:val="none" w:sz="0" w:space="0" w:color="auto"/>
          </w:divBdr>
          <w:divsChild>
            <w:div w:id="375853659">
              <w:marLeft w:val="0"/>
              <w:marRight w:val="0"/>
              <w:marTop w:val="0"/>
              <w:marBottom w:val="0"/>
              <w:divBdr>
                <w:top w:val="none" w:sz="0" w:space="0" w:color="auto"/>
                <w:left w:val="none" w:sz="0" w:space="0" w:color="auto"/>
                <w:bottom w:val="none" w:sz="0" w:space="0" w:color="auto"/>
                <w:right w:val="none" w:sz="0" w:space="0" w:color="auto"/>
              </w:divBdr>
              <w:divsChild>
                <w:div w:id="481165586">
                  <w:marLeft w:val="0"/>
                  <w:marRight w:val="0"/>
                  <w:marTop w:val="0"/>
                  <w:marBottom w:val="0"/>
                  <w:divBdr>
                    <w:top w:val="none" w:sz="0" w:space="0" w:color="auto"/>
                    <w:left w:val="none" w:sz="0" w:space="0" w:color="auto"/>
                    <w:bottom w:val="none" w:sz="0" w:space="0" w:color="auto"/>
                    <w:right w:val="none" w:sz="0" w:space="0" w:color="auto"/>
                  </w:divBdr>
                  <w:divsChild>
                    <w:div w:id="144706942">
                      <w:marLeft w:val="0"/>
                      <w:marRight w:val="0"/>
                      <w:marTop w:val="0"/>
                      <w:marBottom w:val="0"/>
                      <w:divBdr>
                        <w:top w:val="none" w:sz="0" w:space="0" w:color="auto"/>
                        <w:left w:val="none" w:sz="0" w:space="0" w:color="auto"/>
                        <w:bottom w:val="none" w:sz="0" w:space="0" w:color="auto"/>
                        <w:right w:val="none" w:sz="0" w:space="0" w:color="auto"/>
                      </w:divBdr>
                      <w:divsChild>
                        <w:div w:id="255990849">
                          <w:marLeft w:val="0"/>
                          <w:marRight w:val="0"/>
                          <w:marTop w:val="0"/>
                          <w:marBottom w:val="0"/>
                          <w:divBdr>
                            <w:top w:val="none" w:sz="0" w:space="0" w:color="auto"/>
                            <w:left w:val="none" w:sz="0" w:space="0" w:color="auto"/>
                            <w:bottom w:val="none" w:sz="0" w:space="0" w:color="auto"/>
                            <w:right w:val="none" w:sz="0" w:space="0" w:color="auto"/>
                          </w:divBdr>
                          <w:divsChild>
                            <w:div w:id="1131168563">
                              <w:marLeft w:val="0"/>
                              <w:marRight w:val="0"/>
                              <w:marTop w:val="0"/>
                              <w:marBottom w:val="0"/>
                              <w:divBdr>
                                <w:top w:val="none" w:sz="0" w:space="0" w:color="auto"/>
                                <w:left w:val="none" w:sz="0" w:space="0" w:color="auto"/>
                                <w:bottom w:val="none" w:sz="0" w:space="0" w:color="auto"/>
                                <w:right w:val="none" w:sz="0" w:space="0" w:color="auto"/>
                              </w:divBdr>
                              <w:divsChild>
                                <w:div w:id="15840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1304</Words>
  <Characters>7438</Characters>
  <Application>Microsoft Office Word</Application>
  <DocSecurity>0</DocSecurity>
  <Lines>61</Lines>
  <Paragraphs>17</Paragraphs>
  <ScaleCrop>false</ScaleCrop>
  <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2022-12-02T08:15:00Z</dcterms:created>
  <dcterms:modified xsi:type="dcterms:W3CDTF">2022-12-02T08:17:00Z</dcterms:modified>
</cp:coreProperties>
</file>